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ECD7" w14:textId="57DB7FAC" w:rsidR="00CB1819" w:rsidRPr="00D8353F" w:rsidRDefault="00571B68" w:rsidP="000B63BC">
      <w:pPr>
        <w:jc w:val="both"/>
        <w:rPr>
          <w:rFonts w:asciiTheme="minorHAnsi" w:hAnsiTheme="minorHAnsi" w:cstheme="minorHAnsi"/>
          <w:lang w:val="hr-HR"/>
        </w:rPr>
      </w:pPr>
      <w:r w:rsidRPr="00D8353F">
        <w:rPr>
          <w:rFonts w:asciiTheme="minorHAnsi" w:hAnsiTheme="minorHAnsi" w:cstheme="minorHAnsi"/>
        </w:rPr>
        <w:t>Temeljem odredbi članka 18. stavka 1. točke 6. i članka 22. stavka 2. Zakona o turističkim zajednicama i promociji hrvatskog turizma (NN 52/ 2019., 42/2020.), članka 2</w:t>
      </w:r>
      <w:r w:rsidR="002343A3" w:rsidRPr="00D8353F">
        <w:rPr>
          <w:rFonts w:asciiTheme="minorHAnsi" w:hAnsiTheme="minorHAnsi" w:cstheme="minorHAnsi"/>
          <w:lang w:val="hr-HR"/>
        </w:rPr>
        <w:t>3</w:t>
      </w:r>
      <w:r w:rsidRPr="00D8353F">
        <w:rPr>
          <w:rFonts w:asciiTheme="minorHAnsi" w:hAnsiTheme="minorHAnsi" w:cstheme="minorHAnsi"/>
        </w:rPr>
        <w:t xml:space="preserve">. i članka 40. Statuta Turističke zajednice </w:t>
      </w:r>
      <w:r w:rsidR="002343A3" w:rsidRPr="00D8353F">
        <w:rPr>
          <w:rFonts w:asciiTheme="minorHAnsi" w:hAnsiTheme="minorHAnsi" w:cstheme="minorHAnsi"/>
          <w:lang w:val="hr-HR"/>
        </w:rPr>
        <w:t>grada Raba</w:t>
      </w:r>
      <w:r w:rsidRPr="00D8353F">
        <w:rPr>
          <w:rFonts w:asciiTheme="minorHAnsi" w:hAnsiTheme="minorHAnsi" w:cstheme="minorHAnsi"/>
        </w:rPr>
        <w:t xml:space="preserve"> (Službeno Glasilo Primorsko goranske županije br. 3</w:t>
      </w:r>
      <w:r w:rsidR="00914292" w:rsidRPr="00D8353F">
        <w:rPr>
          <w:rFonts w:asciiTheme="minorHAnsi" w:hAnsiTheme="minorHAnsi" w:cstheme="minorHAnsi"/>
          <w:lang w:val="hr-HR"/>
        </w:rPr>
        <w:t>6</w:t>
      </w:r>
      <w:r w:rsidRPr="00D8353F">
        <w:rPr>
          <w:rFonts w:asciiTheme="minorHAnsi" w:hAnsiTheme="minorHAnsi" w:cstheme="minorHAnsi"/>
        </w:rPr>
        <w:t>/</w:t>
      </w:r>
      <w:r w:rsidR="00914292" w:rsidRPr="00D8353F">
        <w:rPr>
          <w:rFonts w:asciiTheme="minorHAnsi" w:hAnsiTheme="minorHAnsi" w:cstheme="minorHAnsi"/>
          <w:lang w:val="hr-HR"/>
        </w:rPr>
        <w:t>30.10</w:t>
      </w:r>
      <w:r w:rsidRPr="00D8353F">
        <w:rPr>
          <w:rFonts w:asciiTheme="minorHAnsi" w:hAnsiTheme="minorHAnsi" w:cstheme="minorHAnsi"/>
        </w:rPr>
        <w:t xml:space="preserve">.2020.) te Odluke Turističkog vijeća Turističke zajednice </w:t>
      </w:r>
      <w:r w:rsidR="002343A3" w:rsidRPr="00D8353F">
        <w:rPr>
          <w:rFonts w:asciiTheme="minorHAnsi" w:hAnsiTheme="minorHAnsi" w:cstheme="minorHAnsi"/>
          <w:lang w:val="hr-HR"/>
        </w:rPr>
        <w:t>grada Raba</w:t>
      </w:r>
      <w:r w:rsidRPr="00D8353F">
        <w:rPr>
          <w:rFonts w:asciiTheme="minorHAnsi" w:hAnsiTheme="minorHAnsi" w:cstheme="minorHAnsi"/>
        </w:rPr>
        <w:t xml:space="preserve"> od </w:t>
      </w:r>
      <w:r w:rsidR="00FC5E0F">
        <w:rPr>
          <w:rFonts w:asciiTheme="minorHAnsi" w:hAnsiTheme="minorHAnsi" w:cstheme="minorHAnsi"/>
          <w:lang w:val="hr-HR"/>
        </w:rPr>
        <w:t xml:space="preserve">19.2.2026. </w:t>
      </w:r>
      <w:r w:rsidRPr="00D8353F">
        <w:rPr>
          <w:rFonts w:asciiTheme="minorHAnsi" w:hAnsiTheme="minorHAnsi" w:cstheme="minorHAnsi"/>
        </w:rPr>
        <w:t xml:space="preserve">o raspisivanju natječaja za direktora/ direktoricu, Turističko vijeće Turističke zajednice </w:t>
      </w:r>
      <w:r w:rsidR="00002BFA" w:rsidRPr="00D8353F">
        <w:rPr>
          <w:rFonts w:asciiTheme="minorHAnsi" w:hAnsiTheme="minorHAnsi" w:cstheme="minorHAnsi"/>
          <w:lang w:val="hr-HR"/>
        </w:rPr>
        <w:t>g</w:t>
      </w:r>
      <w:r w:rsidRPr="00D8353F">
        <w:rPr>
          <w:rFonts w:asciiTheme="minorHAnsi" w:hAnsiTheme="minorHAnsi" w:cstheme="minorHAnsi"/>
        </w:rPr>
        <w:t xml:space="preserve">rada </w:t>
      </w:r>
      <w:r w:rsidR="00002BFA" w:rsidRPr="00D8353F">
        <w:rPr>
          <w:rFonts w:asciiTheme="minorHAnsi" w:hAnsiTheme="minorHAnsi" w:cstheme="minorHAnsi"/>
          <w:lang w:val="hr-HR"/>
        </w:rPr>
        <w:t>Raba</w:t>
      </w:r>
      <w:r w:rsidRPr="00D8353F">
        <w:rPr>
          <w:rFonts w:asciiTheme="minorHAnsi" w:hAnsiTheme="minorHAnsi" w:cstheme="minorHAnsi"/>
        </w:rPr>
        <w:t xml:space="preserve"> raspisuje dana </w:t>
      </w:r>
      <w:r w:rsidR="00FC5E0F">
        <w:rPr>
          <w:rFonts w:asciiTheme="minorHAnsi" w:hAnsiTheme="minorHAnsi" w:cstheme="minorHAnsi"/>
          <w:lang w:val="hr-HR"/>
        </w:rPr>
        <w:t>23.2.2026.</w:t>
      </w:r>
    </w:p>
    <w:p w14:paraId="3DAFB1C3" w14:textId="77777777" w:rsidR="00CB1819" w:rsidRPr="00D8353F" w:rsidRDefault="00CB1819" w:rsidP="00571B68">
      <w:pPr>
        <w:rPr>
          <w:rFonts w:asciiTheme="minorHAnsi" w:hAnsiTheme="minorHAnsi" w:cstheme="minorHAnsi"/>
        </w:rPr>
      </w:pPr>
    </w:p>
    <w:p w14:paraId="6CEB1A2C" w14:textId="755032B2" w:rsidR="00CB1819" w:rsidRPr="00D8353F" w:rsidRDefault="00571B68" w:rsidP="009A4C72">
      <w:pPr>
        <w:jc w:val="center"/>
        <w:rPr>
          <w:rFonts w:asciiTheme="minorHAnsi" w:hAnsiTheme="minorHAnsi" w:cstheme="minorHAnsi"/>
          <w:b/>
          <w:bCs/>
        </w:rPr>
      </w:pPr>
      <w:r w:rsidRPr="00D8353F">
        <w:rPr>
          <w:rFonts w:asciiTheme="minorHAnsi" w:hAnsiTheme="minorHAnsi" w:cstheme="minorHAnsi"/>
          <w:b/>
          <w:bCs/>
        </w:rPr>
        <w:t>NATJEČAJ</w:t>
      </w:r>
    </w:p>
    <w:p w14:paraId="54413F91" w14:textId="6574021C" w:rsidR="00CB1819" w:rsidRPr="00D8353F" w:rsidRDefault="00571B68" w:rsidP="009A4C72">
      <w:pPr>
        <w:jc w:val="center"/>
        <w:rPr>
          <w:rFonts w:asciiTheme="minorHAnsi" w:hAnsiTheme="minorHAnsi" w:cstheme="minorHAnsi"/>
          <w:b/>
          <w:bCs/>
          <w:lang w:val="hr-HR"/>
        </w:rPr>
      </w:pPr>
      <w:r w:rsidRPr="00D8353F">
        <w:rPr>
          <w:rFonts w:asciiTheme="minorHAnsi" w:hAnsiTheme="minorHAnsi" w:cstheme="minorHAnsi"/>
          <w:b/>
          <w:bCs/>
        </w:rPr>
        <w:t xml:space="preserve">za izbor i imenovanje direktora/ice Turističke zajednice </w:t>
      </w:r>
      <w:r w:rsidR="00914292" w:rsidRPr="00D8353F">
        <w:rPr>
          <w:rFonts w:asciiTheme="minorHAnsi" w:hAnsiTheme="minorHAnsi" w:cstheme="minorHAnsi"/>
          <w:b/>
          <w:bCs/>
          <w:lang w:val="hr-HR"/>
        </w:rPr>
        <w:t>grada Raba</w:t>
      </w:r>
    </w:p>
    <w:p w14:paraId="6CE16F10" w14:textId="78E46CB5" w:rsidR="00CB1819" w:rsidRPr="00D8353F" w:rsidRDefault="00571B68" w:rsidP="009A4C72">
      <w:pPr>
        <w:jc w:val="center"/>
        <w:rPr>
          <w:rFonts w:asciiTheme="minorHAnsi" w:hAnsiTheme="minorHAnsi" w:cstheme="minorHAnsi"/>
          <w:b/>
          <w:bCs/>
        </w:rPr>
      </w:pPr>
      <w:r w:rsidRPr="00D8353F">
        <w:rPr>
          <w:rFonts w:asciiTheme="minorHAnsi" w:hAnsiTheme="minorHAnsi" w:cstheme="minorHAnsi"/>
          <w:b/>
          <w:bCs/>
        </w:rPr>
        <w:t>na mandatno razdoblje od 4 godine</w:t>
      </w:r>
    </w:p>
    <w:p w14:paraId="721C29E5" w14:textId="6E2B439A" w:rsidR="00CB1819" w:rsidRPr="00D8353F" w:rsidRDefault="00571B68" w:rsidP="009A4C72">
      <w:pPr>
        <w:jc w:val="center"/>
        <w:rPr>
          <w:rFonts w:asciiTheme="minorHAnsi" w:hAnsiTheme="minorHAnsi" w:cstheme="minorHAnsi"/>
          <w:b/>
          <w:bCs/>
        </w:rPr>
      </w:pPr>
      <w:r w:rsidRPr="00D8353F">
        <w:rPr>
          <w:rFonts w:asciiTheme="minorHAnsi" w:hAnsiTheme="minorHAnsi" w:cstheme="minorHAnsi"/>
          <w:b/>
          <w:bCs/>
        </w:rPr>
        <w:t>broj izvršitelja; 1 izvršitelj ( m/ž ) na puno radno vrijeme</w:t>
      </w:r>
    </w:p>
    <w:p w14:paraId="78E4C755" w14:textId="77777777" w:rsidR="00CB1819" w:rsidRPr="00D8353F" w:rsidRDefault="00CB1819" w:rsidP="00571B68">
      <w:pPr>
        <w:rPr>
          <w:rFonts w:asciiTheme="minorHAnsi" w:hAnsiTheme="minorHAnsi" w:cstheme="minorHAnsi"/>
        </w:rPr>
      </w:pPr>
    </w:p>
    <w:p w14:paraId="0EFA96DD" w14:textId="3E7A47F8" w:rsidR="00CB1819" w:rsidRPr="00D8353F" w:rsidRDefault="00571B68" w:rsidP="000B63BC">
      <w:pPr>
        <w:jc w:val="both"/>
        <w:rPr>
          <w:rFonts w:asciiTheme="minorHAnsi" w:hAnsiTheme="minorHAnsi" w:cstheme="minorHAnsi"/>
        </w:rPr>
      </w:pPr>
      <w:r w:rsidRPr="00D8353F">
        <w:rPr>
          <w:rFonts w:asciiTheme="minorHAnsi" w:hAnsiTheme="minorHAnsi" w:cstheme="minorHAnsi"/>
        </w:rPr>
        <w:t xml:space="preserve">Sukladno članku 21. i 23. Zakona o turističkim zajednicama i promicanju hrvatskog turizma (NN br.52/2019., 42/2020.) i članku 4. Pravilnika o posebnim uvjetima koje moraju ispunjavati zaposleni u turističkim zajednicama (NN 13/ 2022.), kandidat za direktora/icu mora ispunjavati sljedeće uvjete: </w:t>
      </w:r>
    </w:p>
    <w:p w14:paraId="61D08B3F" w14:textId="77777777" w:rsidR="00D8353F" w:rsidRPr="00D8353F" w:rsidRDefault="00D8353F" w:rsidP="000B63BC">
      <w:pPr>
        <w:jc w:val="both"/>
        <w:rPr>
          <w:rFonts w:asciiTheme="minorHAnsi" w:hAnsiTheme="minorHAnsi" w:cstheme="minorHAnsi"/>
        </w:rPr>
      </w:pPr>
    </w:p>
    <w:p w14:paraId="0DA20E9E" w14:textId="77777777" w:rsidR="00D8353F" w:rsidRPr="00D8353F" w:rsidRDefault="00D8353F" w:rsidP="00D8353F">
      <w:pPr>
        <w:pStyle w:val="box470513"/>
        <w:shd w:val="clear" w:color="auto" w:fill="FFFFFF"/>
        <w:spacing w:before="0" w:beforeAutospacing="0" w:after="48" w:afterAutospacing="0"/>
        <w:ind w:firstLine="408"/>
        <w:textAlignment w:val="baseline"/>
        <w:rPr>
          <w:rFonts w:asciiTheme="minorHAnsi" w:hAnsiTheme="minorHAnsi" w:cstheme="minorHAnsi"/>
          <w:color w:val="231F20"/>
        </w:rPr>
      </w:pPr>
      <w:r w:rsidRPr="00D8353F">
        <w:rPr>
          <w:rFonts w:asciiTheme="minorHAnsi" w:hAnsiTheme="minorHAnsi" w:cstheme="minorHAnsi"/>
          <w:color w:val="231F20"/>
        </w:rPr>
        <w:t>(1) Posebni uvjeti za obavljanje poslova radnoga mjesta direktora lokalne turističke zajednice koja ostvaruje više od 1.000.000 komercijalnih noćenja godišnje, jesu:</w:t>
      </w:r>
    </w:p>
    <w:p w14:paraId="1D176C3D" w14:textId="77777777" w:rsidR="00D8353F" w:rsidRPr="00D8353F" w:rsidRDefault="00D8353F" w:rsidP="00D8353F">
      <w:pPr>
        <w:pStyle w:val="box470513"/>
        <w:shd w:val="clear" w:color="auto" w:fill="FFFFFF"/>
        <w:spacing w:before="0" w:beforeAutospacing="0" w:after="48" w:afterAutospacing="0"/>
        <w:ind w:firstLine="408"/>
        <w:textAlignment w:val="baseline"/>
        <w:rPr>
          <w:rFonts w:asciiTheme="minorHAnsi" w:hAnsiTheme="minorHAnsi" w:cstheme="minorHAnsi"/>
          <w:color w:val="231F20"/>
        </w:rPr>
      </w:pPr>
      <w:r w:rsidRPr="00D8353F">
        <w:rPr>
          <w:rFonts w:asciiTheme="minorHAnsi" w:hAnsiTheme="minorHAnsi" w:cstheme="minorHAnsi"/>
          <w:color w:val="231F20"/>
        </w:rPr>
        <w:t>1. završen preddiplomski i diplomski sveučilišni studij ili integrirani preddiplomski i diplomski sveučilišni studij ili specijalistički diplomski stručni studij,</w:t>
      </w:r>
    </w:p>
    <w:p w14:paraId="26A0136A" w14:textId="77777777" w:rsidR="00D8353F" w:rsidRPr="00D8353F" w:rsidRDefault="00D8353F" w:rsidP="00D8353F">
      <w:pPr>
        <w:pStyle w:val="box470513"/>
        <w:shd w:val="clear" w:color="auto" w:fill="FFFFFF"/>
        <w:spacing w:before="0" w:beforeAutospacing="0" w:after="48" w:afterAutospacing="0"/>
        <w:ind w:firstLine="408"/>
        <w:textAlignment w:val="baseline"/>
        <w:rPr>
          <w:rFonts w:asciiTheme="minorHAnsi" w:hAnsiTheme="minorHAnsi" w:cstheme="minorHAnsi"/>
          <w:color w:val="231F20"/>
        </w:rPr>
      </w:pPr>
      <w:r w:rsidRPr="00D8353F">
        <w:rPr>
          <w:rFonts w:asciiTheme="minorHAnsi" w:hAnsiTheme="minorHAnsi" w:cstheme="minorHAnsi"/>
          <w:color w:val="231F20"/>
        </w:rPr>
        <w:t>2. najmanje šest godina radnog iskustva na poslovima koji odgovaraju stupnju stečene stručne spreme iz točke 1. ovoga stavka, ili najmanje dvije godine radnog iskustva na rukovodećim poslovima u turizmu,</w:t>
      </w:r>
    </w:p>
    <w:p w14:paraId="66158646" w14:textId="77777777" w:rsidR="00D8353F" w:rsidRPr="00D8353F" w:rsidRDefault="00D8353F" w:rsidP="00D8353F">
      <w:pPr>
        <w:pStyle w:val="box470513"/>
        <w:shd w:val="clear" w:color="auto" w:fill="FFFFFF"/>
        <w:spacing w:before="0" w:beforeAutospacing="0" w:after="48" w:afterAutospacing="0"/>
        <w:ind w:firstLine="408"/>
        <w:textAlignment w:val="baseline"/>
        <w:rPr>
          <w:rFonts w:asciiTheme="minorHAnsi" w:hAnsiTheme="minorHAnsi" w:cstheme="minorHAnsi"/>
          <w:color w:val="231F20"/>
        </w:rPr>
      </w:pPr>
      <w:r w:rsidRPr="00D8353F">
        <w:rPr>
          <w:rFonts w:asciiTheme="minorHAnsi" w:hAnsiTheme="minorHAnsi" w:cstheme="minorHAnsi"/>
          <w:color w:val="231F20"/>
        </w:rPr>
        <w:t>3. znanje jednoga stranog jezika,</w:t>
      </w:r>
    </w:p>
    <w:p w14:paraId="62CD112E" w14:textId="77777777" w:rsidR="00D8353F" w:rsidRPr="00D8353F" w:rsidRDefault="00D8353F" w:rsidP="00D8353F">
      <w:pPr>
        <w:pStyle w:val="box470513"/>
        <w:shd w:val="clear" w:color="auto" w:fill="FFFFFF"/>
        <w:spacing w:before="0" w:beforeAutospacing="0" w:after="48" w:afterAutospacing="0"/>
        <w:ind w:firstLine="408"/>
        <w:textAlignment w:val="baseline"/>
        <w:rPr>
          <w:rFonts w:asciiTheme="minorHAnsi" w:hAnsiTheme="minorHAnsi" w:cstheme="minorHAnsi"/>
          <w:color w:val="231F20"/>
        </w:rPr>
      </w:pPr>
      <w:r w:rsidRPr="00D8353F">
        <w:rPr>
          <w:rFonts w:asciiTheme="minorHAnsi" w:hAnsiTheme="minorHAnsi" w:cstheme="minorHAnsi"/>
          <w:color w:val="231F20"/>
        </w:rPr>
        <w:t>4. znanje rada na osobnom računalu.</w:t>
      </w:r>
    </w:p>
    <w:p w14:paraId="7019052C" w14:textId="77777777" w:rsidR="00D8353F" w:rsidRPr="00D8353F" w:rsidRDefault="00D8353F" w:rsidP="00D8353F">
      <w:pPr>
        <w:pStyle w:val="box470513"/>
        <w:shd w:val="clear" w:color="auto" w:fill="FFFFFF"/>
        <w:spacing w:before="0" w:beforeAutospacing="0" w:after="48" w:afterAutospacing="0"/>
        <w:ind w:firstLine="408"/>
        <w:textAlignment w:val="baseline"/>
        <w:rPr>
          <w:rFonts w:asciiTheme="minorHAnsi" w:hAnsiTheme="minorHAnsi" w:cstheme="minorHAnsi"/>
          <w:color w:val="231F20"/>
        </w:rPr>
      </w:pPr>
      <w:r w:rsidRPr="00D8353F">
        <w:rPr>
          <w:rFonts w:asciiTheme="minorHAnsi" w:hAnsiTheme="minorHAnsi" w:cstheme="minorHAnsi"/>
          <w:color w:val="231F20"/>
        </w:rPr>
        <w:t>(2) Uz dokaze o ispunjavanju posebnih uvjeta iz stavka 1. ovoga članka, prilikom prijave na javni natječaj, kandidat prilaže svoj prijedlog četverogodišnjeg programa rada turističke zajednice, izrađenog na temelju strateških dokumenata koji se odnose na područje na kojem djeluje turistička zajednica.</w:t>
      </w:r>
    </w:p>
    <w:p w14:paraId="3A814284" w14:textId="77777777" w:rsidR="00CB1819" w:rsidRPr="00D8353F" w:rsidRDefault="00CB1819" w:rsidP="000B63BC">
      <w:pPr>
        <w:jc w:val="both"/>
        <w:rPr>
          <w:rFonts w:asciiTheme="minorHAnsi" w:hAnsiTheme="minorHAnsi" w:cstheme="minorHAnsi"/>
        </w:rPr>
      </w:pPr>
    </w:p>
    <w:p w14:paraId="33995F18" w14:textId="0BE19906" w:rsidR="00571B68" w:rsidRPr="00D8353F" w:rsidRDefault="00571B68" w:rsidP="000B63BC">
      <w:pPr>
        <w:jc w:val="both"/>
        <w:rPr>
          <w:rFonts w:asciiTheme="minorHAnsi" w:hAnsiTheme="minorHAnsi" w:cstheme="minorHAnsi"/>
        </w:rPr>
      </w:pPr>
      <w:r w:rsidRPr="00D8353F">
        <w:rPr>
          <w:rFonts w:asciiTheme="minorHAnsi" w:hAnsiTheme="minorHAnsi" w:cstheme="minorHAnsi"/>
        </w:rPr>
        <w:t>Kandidat za direktora/icu mora ispunjavati i uvjet da mu pravomoćnom sudskom presudom ili rješenjem o prekršaju nije izrečena sigurnosna mjera ili zaštitna mjera zabrane obavljanja poslova iz područja gospodarstva, dok ta mjera traje.</w:t>
      </w:r>
    </w:p>
    <w:p w14:paraId="68B83133" w14:textId="77777777" w:rsidR="00CB1819" w:rsidRPr="00D8353F" w:rsidRDefault="00CB1819" w:rsidP="000B63BC">
      <w:pPr>
        <w:jc w:val="both"/>
        <w:rPr>
          <w:rFonts w:asciiTheme="minorHAnsi" w:hAnsiTheme="minorHAnsi" w:cstheme="minorHAnsi"/>
        </w:rPr>
      </w:pPr>
    </w:p>
    <w:p w14:paraId="45954710" w14:textId="77777777" w:rsidR="00CB1819" w:rsidRPr="00D8353F" w:rsidRDefault="00571B68" w:rsidP="000B63BC">
      <w:pPr>
        <w:jc w:val="both"/>
        <w:rPr>
          <w:rFonts w:asciiTheme="minorHAnsi" w:hAnsiTheme="minorHAnsi" w:cstheme="minorHAnsi"/>
        </w:rPr>
      </w:pPr>
      <w:r w:rsidRPr="00D8353F">
        <w:rPr>
          <w:rFonts w:asciiTheme="minorHAnsi" w:hAnsiTheme="minorHAnsi" w:cstheme="minorHAnsi"/>
        </w:rPr>
        <w:t xml:space="preserve">Prijava mora sadržavati ime i prezime kandidata/kinje, adresu, broj telefona/mobitela i e-mail adresu, te naznaku kako je riječ o prijavi na predmetni natječaj, specifikaciju priloga/dokaza uz prijavu te potpis kandidata/kinje. </w:t>
      </w:r>
    </w:p>
    <w:p w14:paraId="03D77846" w14:textId="77777777" w:rsidR="00CB1819" w:rsidRPr="00D8353F" w:rsidRDefault="00CB1819" w:rsidP="000B63BC">
      <w:pPr>
        <w:jc w:val="both"/>
        <w:rPr>
          <w:rFonts w:asciiTheme="minorHAnsi" w:hAnsiTheme="minorHAnsi" w:cstheme="minorHAnsi"/>
        </w:rPr>
      </w:pPr>
    </w:p>
    <w:p w14:paraId="050DEC1C" w14:textId="77777777" w:rsidR="00CB1819" w:rsidRPr="00D8353F" w:rsidRDefault="00571B68" w:rsidP="000B63BC">
      <w:pPr>
        <w:jc w:val="both"/>
        <w:rPr>
          <w:rFonts w:asciiTheme="minorHAnsi" w:hAnsiTheme="minorHAnsi" w:cstheme="minorHAnsi"/>
        </w:rPr>
      </w:pPr>
      <w:r w:rsidRPr="00D8353F">
        <w:rPr>
          <w:rFonts w:asciiTheme="minorHAnsi" w:hAnsiTheme="minorHAnsi" w:cstheme="minorHAnsi"/>
        </w:rPr>
        <w:t xml:space="preserve">Kandidati/kinje su uz prijavu na natječaj dužni priložiti sljedeće dokaze o ispunjavanju uvjeta: </w:t>
      </w:r>
    </w:p>
    <w:p w14:paraId="4662A41D" w14:textId="77777777" w:rsidR="00CB1819" w:rsidRPr="00D8353F" w:rsidRDefault="00CB1819" w:rsidP="000B63BC">
      <w:pPr>
        <w:jc w:val="both"/>
        <w:rPr>
          <w:rFonts w:asciiTheme="minorHAnsi" w:hAnsiTheme="minorHAnsi" w:cstheme="minorHAnsi"/>
        </w:rPr>
      </w:pPr>
    </w:p>
    <w:p w14:paraId="70197BE0" w14:textId="2421B67C" w:rsidR="00CB1819" w:rsidRPr="00D8353F" w:rsidRDefault="00571B68" w:rsidP="000B63BC">
      <w:pPr>
        <w:jc w:val="both"/>
        <w:rPr>
          <w:rFonts w:asciiTheme="minorHAnsi" w:hAnsiTheme="minorHAnsi" w:cstheme="minorHAnsi"/>
        </w:rPr>
      </w:pPr>
      <w:r w:rsidRPr="00D8353F">
        <w:rPr>
          <w:rFonts w:asciiTheme="minorHAnsi" w:hAnsiTheme="minorHAnsi" w:cstheme="minorHAnsi"/>
        </w:rPr>
        <w:t>• životopis, vlastoručno potpisan</w:t>
      </w:r>
      <w:r w:rsidR="00EA1BC9" w:rsidRPr="00D8353F">
        <w:rPr>
          <w:rFonts w:asciiTheme="minorHAnsi" w:hAnsiTheme="minorHAnsi" w:cstheme="minorHAnsi"/>
          <w:lang w:val="hr-HR"/>
        </w:rPr>
        <w:t>,</w:t>
      </w:r>
      <w:r w:rsidRPr="00D8353F">
        <w:rPr>
          <w:rFonts w:asciiTheme="minorHAnsi" w:hAnsiTheme="minorHAnsi" w:cstheme="minorHAnsi"/>
        </w:rPr>
        <w:t xml:space="preserve"> </w:t>
      </w:r>
    </w:p>
    <w:p w14:paraId="7B957468" w14:textId="77777777" w:rsidR="00CB1819" w:rsidRPr="00D8353F" w:rsidRDefault="00571B68" w:rsidP="000B63BC">
      <w:pPr>
        <w:jc w:val="both"/>
        <w:rPr>
          <w:rFonts w:asciiTheme="minorHAnsi" w:hAnsiTheme="minorHAnsi" w:cstheme="minorHAnsi"/>
        </w:rPr>
      </w:pPr>
      <w:r w:rsidRPr="00D8353F">
        <w:rPr>
          <w:rFonts w:asciiTheme="minorHAnsi" w:hAnsiTheme="minorHAnsi" w:cstheme="minorHAnsi"/>
        </w:rPr>
        <w:lastRenderedPageBreak/>
        <w:t xml:space="preserve">• dokaz o stručnoj spremi (preslika diplome ili potvrde, odnosno uvjerenja visokoškolske ustanove o stečenoj stručnoj spremi), </w:t>
      </w:r>
    </w:p>
    <w:p w14:paraId="1BA681C7" w14:textId="580C86A6" w:rsidR="00CB1819" w:rsidRPr="00D8353F" w:rsidRDefault="00571B68" w:rsidP="000B63BC">
      <w:pPr>
        <w:jc w:val="both"/>
        <w:rPr>
          <w:rFonts w:asciiTheme="minorHAnsi" w:hAnsiTheme="minorHAnsi" w:cstheme="minorHAnsi"/>
        </w:rPr>
      </w:pPr>
      <w:r w:rsidRPr="00D8353F">
        <w:rPr>
          <w:rFonts w:asciiTheme="minorHAnsi" w:hAnsiTheme="minorHAnsi" w:cstheme="minorHAnsi"/>
        </w:rPr>
        <w:t>• dokaz o ostvarenom radnom iskustvu u struci u trajanju najmanje 6 godina radnog iskustva na poslovima koji odgovaraju stupnju stečene stručne spreme iz točke</w:t>
      </w:r>
      <w:r w:rsidR="00400D3B" w:rsidRPr="00D8353F">
        <w:rPr>
          <w:rFonts w:asciiTheme="minorHAnsi" w:hAnsiTheme="minorHAnsi" w:cstheme="minorHAnsi"/>
          <w:lang w:val="hr-HR"/>
        </w:rPr>
        <w:t xml:space="preserve"> </w:t>
      </w:r>
      <w:r w:rsidRPr="00D8353F">
        <w:rPr>
          <w:rFonts w:asciiTheme="minorHAnsi" w:hAnsiTheme="minorHAnsi" w:cstheme="minorHAnsi"/>
        </w:rPr>
        <w:t>1.</w:t>
      </w:r>
      <w:r w:rsidR="00400D3B" w:rsidRPr="00D8353F">
        <w:rPr>
          <w:rFonts w:asciiTheme="minorHAnsi" w:hAnsiTheme="minorHAnsi" w:cstheme="minorHAnsi"/>
          <w:lang w:val="hr-HR"/>
        </w:rPr>
        <w:t xml:space="preserve"> </w:t>
      </w:r>
      <w:r w:rsidRPr="00D8353F">
        <w:rPr>
          <w:rFonts w:asciiTheme="minorHAnsi" w:hAnsiTheme="minorHAnsi" w:cstheme="minorHAnsi"/>
        </w:rPr>
        <w:t xml:space="preserve">propisanih uvjeta ili najmanje </w:t>
      </w:r>
      <w:r w:rsidR="006E353A" w:rsidRPr="00D8353F">
        <w:rPr>
          <w:rFonts w:asciiTheme="minorHAnsi" w:hAnsiTheme="minorHAnsi" w:cstheme="minorHAnsi"/>
          <w:lang w:val="hr-HR"/>
        </w:rPr>
        <w:t>četiri</w:t>
      </w:r>
      <w:r w:rsidRPr="00D8353F">
        <w:rPr>
          <w:rFonts w:asciiTheme="minorHAnsi" w:hAnsiTheme="minorHAnsi" w:cstheme="minorHAnsi"/>
        </w:rPr>
        <w:t xml:space="preserve"> godine radnog iskustva na rukovodećim poslovima u turizmu,</w:t>
      </w:r>
      <w:r w:rsidR="00400D3B" w:rsidRPr="00D8353F">
        <w:rPr>
          <w:rFonts w:asciiTheme="minorHAnsi" w:hAnsiTheme="minorHAnsi" w:cstheme="minorHAnsi"/>
          <w:lang w:val="hr-HR"/>
        </w:rPr>
        <w:t xml:space="preserve"> </w:t>
      </w:r>
      <w:r w:rsidRPr="00D8353F">
        <w:rPr>
          <w:rFonts w:asciiTheme="minorHAnsi" w:hAnsiTheme="minorHAnsi" w:cstheme="minorHAnsi"/>
        </w:rPr>
        <w:t xml:space="preserve">(elektronički zapis ili potvrda Hrvatskog zavoda za mirovinsko osiguranje o prijavama i odjavama na mirovinsko osiguranje iz kojeg je razvidan mirovinski staž i stručna sprema), potvrda ranijeg poslodavca odnosno druga isprava (preslika Ugovora o radu, rješenja i slično) iz koje je vidljivo u kojoj struci, na kojim poslovima i u kojem trajanju je ostvareno radno iskustvo na rukovodećim poslovima, </w:t>
      </w:r>
    </w:p>
    <w:p w14:paraId="2FE4DC9B" w14:textId="739683F0" w:rsidR="00CB1819" w:rsidRPr="00D8353F" w:rsidRDefault="00571B68" w:rsidP="000B63BC">
      <w:pPr>
        <w:jc w:val="both"/>
        <w:rPr>
          <w:rFonts w:asciiTheme="minorHAnsi" w:hAnsiTheme="minorHAnsi" w:cstheme="minorHAnsi"/>
          <w:lang w:val="hr-HR"/>
        </w:rPr>
      </w:pPr>
      <w:r w:rsidRPr="00D8353F">
        <w:rPr>
          <w:rFonts w:asciiTheme="minorHAnsi" w:hAnsiTheme="minorHAnsi" w:cstheme="minorHAnsi"/>
        </w:rPr>
        <w:t xml:space="preserve">• svoj prijedlog četverogodišnjeg programa rada turističke zajednice, izrađen na temelju strateških dokumenata koji se odnose na područje na kojem djeluje turistička zajednica </w:t>
      </w:r>
      <w:r w:rsidR="00400D3B" w:rsidRPr="00D8353F">
        <w:rPr>
          <w:rFonts w:asciiTheme="minorHAnsi" w:hAnsiTheme="minorHAnsi" w:cstheme="minorHAnsi"/>
          <w:lang w:val="hr-HR"/>
        </w:rPr>
        <w:t>,</w:t>
      </w:r>
    </w:p>
    <w:p w14:paraId="030C93FA" w14:textId="77777777" w:rsidR="00CB1819" w:rsidRPr="00D8353F" w:rsidRDefault="00571B68" w:rsidP="000B63BC">
      <w:pPr>
        <w:jc w:val="both"/>
        <w:rPr>
          <w:rFonts w:asciiTheme="minorHAnsi" w:hAnsiTheme="minorHAnsi" w:cstheme="minorHAnsi"/>
        </w:rPr>
      </w:pPr>
      <w:r w:rsidRPr="00D8353F">
        <w:rPr>
          <w:rFonts w:asciiTheme="minorHAnsi" w:hAnsiTheme="minorHAnsi" w:cstheme="minorHAnsi"/>
        </w:rPr>
        <w:t xml:space="preserve">• dokaz o poznavanju jednog stranog jezika - preslika potvrde/svjedodžbe/certifikata škole za strane jezike, preslika indeksa iz kojeg je vidljivo pohađanje kolegija stranog jezika i trajanje ili vlastoručno potpisana izjava o aktivnom poznavanju stranog jezika, </w:t>
      </w:r>
    </w:p>
    <w:p w14:paraId="4A86502D" w14:textId="77777777" w:rsidR="00CB1819" w:rsidRPr="00D8353F" w:rsidRDefault="00571B68" w:rsidP="000B63BC">
      <w:pPr>
        <w:jc w:val="both"/>
        <w:rPr>
          <w:rFonts w:asciiTheme="minorHAnsi" w:hAnsiTheme="minorHAnsi" w:cstheme="minorHAnsi"/>
        </w:rPr>
      </w:pPr>
      <w:r w:rsidRPr="00D8353F">
        <w:rPr>
          <w:rFonts w:asciiTheme="minorHAnsi" w:hAnsiTheme="minorHAnsi" w:cstheme="minorHAnsi"/>
        </w:rPr>
        <w:t xml:space="preserve">• dokaz da poznaje rad na računalu – preslika potvrde/svjedodžbe/certifikata o položenom tečaju informatike, preslika indeksa iz kojeg je vidljivo pohađanje i trajanje kolegija informatike ili vlastoručno potpisana izjava da poznaje rad na računalu, </w:t>
      </w:r>
    </w:p>
    <w:p w14:paraId="1C2B99EF" w14:textId="77777777" w:rsidR="00B0555F" w:rsidRPr="00D8353F" w:rsidRDefault="00571B68" w:rsidP="000B63BC">
      <w:pPr>
        <w:jc w:val="both"/>
        <w:rPr>
          <w:rFonts w:asciiTheme="minorHAnsi" w:hAnsiTheme="minorHAnsi" w:cstheme="minorHAnsi"/>
        </w:rPr>
      </w:pPr>
      <w:r w:rsidRPr="00D8353F">
        <w:rPr>
          <w:rFonts w:asciiTheme="minorHAnsi" w:hAnsiTheme="minorHAnsi" w:cstheme="minorHAnsi"/>
        </w:rPr>
        <w:t xml:space="preserve">• preslika Uvjerenja o položenom stručnom ispitu za rad u turističkoj zajednici (ukoliko ima položen ispit) ili vlastoručno potpisanu izjavu da ga nije dužan polagati </w:t>
      </w:r>
      <w:r w:rsidR="00026605" w:rsidRPr="00D8353F">
        <w:rPr>
          <w:rFonts w:asciiTheme="minorHAnsi" w:hAnsiTheme="minorHAnsi" w:cstheme="minorHAnsi"/>
          <w:lang w:val="hr-HR"/>
        </w:rPr>
        <w:t>(</w:t>
      </w:r>
      <w:r w:rsidRPr="00D8353F">
        <w:rPr>
          <w:rFonts w:asciiTheme="minorHAnsi" w:hAnsiTheme="minorHAnsi" w:cstheme="minorHAnsi"/>
        </w:rPr>
        <w:t xml:space="preserve">napomena; u skladu s člankom 23.stavkom 1.5.i 6. Zakona o turističkim zajednicama i promicaniju hrvatskog turizma </w:t>
      </w:r>
    </w:p>
    <w:p w14:paraId="2BB0716E" w14:textId="70509521" w:rsidR="00026605" w:rsidRPr="00D8353F" w:rsidRDefault="00571B68" w:rsidP="000B63BC">
      <w:pPr>
        <w:jc w:val="both"/>
        <w:rPr>
          <w:rFonts w:asciiTheme="minorHAnsi" w:hAnsiTheme="minorHAnsi" w:cstheme="minorHAnsi"/>
          <w:lang w:val="hr-HR"/>
        </w:rPr>
      </w:pPr>
      <w:r w:rsidRPr="00D8353F">
        <w:rPr>
          <w:rFonts w:asciiTheme="minorHAnsi" w:hAnsiTheme="minorHAnsi" w:cstheme="minorHAnsi"/>
        </w:rPr>
        <w:t xml:space="preserve">( N.N. 52/2019 ) , direktorom/icom može biti imenovana i osoba koja u trenutku sklapanja ugovora o radu nema položen stručni ispit za rad u turističkoj zajednici uz uvjet da stručni ispit položi </w:t>
      </w:r>
      <w:r w:rsidR="00B2188F" w:rsidRPr="00D8353F">
        <w:rPr>
          <w:rFonts w:asciiTheme="minorHAnsi" w:hAnsiTheme="minorHAnsi" w:cstheme="minorHAnsi"/>
          <w:lang w:val="hr-HR"/>
        </w:rPr>
        <w:t>u</w:t>
      </w:r>
      <w:r w:rsidRPr="00D8353F">
        <w:rPr>
          <w:rFonts w:asciiTheme="minorHAnsi" w:hAnsiTheme="minorHAnsi" w:cstheme="minorHAnsi"/>
        </w:rPr>
        <w:t xml:space="preserve"> roku od jedne godine od dana stupanja na rad ili je riječ o osobi koja ima odgovarajuću stručnu spremu i najmanje 5 godina radnog staža na poslovima u turizmu u toj stručnoj spremi</w:t>
      </w:r>
      <w:r w:rsidR="00400D3B" w:rsidRPr="00D8353F">
        <w:rPr>
          <w:rFonts w:asciiTheme="minorHAnsi" w:hAnsiTheme="minorHAnsi" w:cstheme="minorHAnsi"/>
          <w:lang w:val="hr-HR"/>
        </w:rPr>
        <w:t>,</w:t>
      </w:r>
    </w:p>
    <w:p w14:paraId="04D1609F" w14:textId="5E76186F" w:rsidR="00026605" w:rsidRPr="00D8353F" w:rsidRDefault="00026605" w:rsidP="000B63BC">
      <w:pPr>
        <w:jc w:val="both"/>
        <w:rPr>
          <w:rFonts w:asciiTheme="minorHAnsi" w:hAnsiTheme="minorHAnsi" w:cstheme="minorHAnsi"/>
          <w:i/>
          <w:iCs/>
          <w:lang w:val="hr-HR"/>
        </w:rPr>
      </w:pPr>
      <w:r w:rsidRPr="00D8353F">
        <w:rPr>
          <w:rFonts w:asciiTheme="minorHAnsi" w:hAnsiTheme="minorHAnsi" w:cstheme="minorHAnsi"/>
          <w:i/>
          <w:iCs/>
        </w:rPr>
        <w:t>•</w:t>
      </w:r>
      <w:r w:rsidRPr="00D8353F">
        <w:rPr>
          <w:rFonts w:asciiTheme="minorHAnsi" w:hAnsiTheme="minorHAnsi" w:cstheme="minorHAnsi"/>
          <w:i/>
          <w:iCs/>
          <w:lang w:val="hr-HR"/>
        </w:rPr>
        <w:t xml:space="preserve"> </w:t>
      </w:r>
      <w:r w:rsidR="00B0555F" w:rsidRPr="00D8353F">
        <w:rPr>
          <w:rFonts w:asciiTheme="minorHAnsi" w:hAnsiTheme="minorHAnsi" w:cstheme="minorHAnsi"/>
          <w:color w:val="000000"/>
          <w:shd w:val="clear" w:color="auto" w:fill="FFFFFF"/>
        </w:rPr>
        <w:t>potpisanu izjavu ovjerenu kod javnog bilježnika da protiv kandidata nije donesena pravomoćna sudska presuda ili rješenje o prekršaju te nije izrečena sigurnosna mjera ili zaštitna mjera zabrane obavljanja poslova iz područja gospodarstva, dok ta mjera traje sukladno članku 21. stavak 3. Zakona o turističkim zajednicama i promicanju hrvatskog turizma (NN br. 52/19 i 42/20)</w:t>
      </w:r>
      <w:r w:rsidR="00400D3B" w:rsidRPr="00D8353F">
        <w:rPr>
          <w:rFonts w:asciiTheme="minorHAnsi" w:hAnsiTheme="minorHAnsi" w:cstheme="minorHAnsi"/>
          <w:color w:val="000000"/>
          <w:shd w:val="clear" w:color="auto" w:fill="FFFFFF"/>
          <w:lang w:val="hr-HR"/>
        </w:rPr>
        <w:t>.</w:t>
      </w:r>
    </w:p>
    <w:p w14:paraId="5CA00D83" w14:textId="77777777" w:rsidR="00CB1819" w:rsidRPr="00D8353F" w:rsidRDefault="00CB1819" w:rsidP="000B63BC">
      <w:pPr>
        <w:jc w:val="both"/>
        <w:rPr>
          <w:rFonts w:asciiTheme="minorHAnsi" w:hAnsiTheme="minorHAnsi" w:cstheme="minorHAnsi"/>
        </w:rPr>
      </w:pPr>
    </w:p>
    <w:p w14:paraId="63405A26" w14:textId="77777777" w:rsidR="00CB1819" w:rsidRPr="00D8353F" w:rsidRDefault="00571B68" w:rsidP="000B63BC">
      <w:pPr>
        <w:jc w:val="both"/>
        <w:rPr>
          <w:rFonts w:asciiTheme="minorHAnsi" w:hAnsiTheme="minorHAnsi" w:cstheme="minorHAnsi"/>
        </w:rPr>
      </w:pPr>
      <w:r w:rsidRPr="00D8353F">
        <w:rPr>
          <w:rFonts w:asciiTheme="minorHAnsi" w:hAnsiTheme="minorHAnsi" w:cstheme="minorHAnsi"/>
        </w:rPr>
        <w:t xml:space="preserve">Nepotpune i nepravovremene prijave neće se razmatrati, tj. osobe koje ne podnesu pravodobne i uredne prijave ili ne ispunjavaju formalne uvjete natječaja, neće se smatrati kandidatima prijavljenim na natječaj. </w:t>
      </w:r>
    </w:p>
    <w:p w14:paraId="10D76224" w14:textId="77777777" w:rsidR="00CB1819" w:rsidRPr="00D8353F" w:rsidRDefault="00571B68" w:rsidP="000B63BC">
      <w:pPr>
        <w:jc w:val="both"/>
        <w:rPr>
          <w:rFonts w:asciiTheme="minorHAnsi" w:hAnsiTheme="minorHAnsi" w:cstheme="minorHAnsi"/>
        </w:rPr>
      </w:pPr>
      <w:r w:rsidRPr="00D8353F">
        <w:rPr>
          <w:rFonts w:asciiTheme="minorHAnsi" w:hAnsiTheme="minorHAnsi" w:cstheme="minorHAnsi"/>
        </w:rPr>
        <w:t xml:space="preserve">Urednom prijavom smatra se prijava koja sadržava sve podatke i priloge navedene u javnom natječaju. </w:t>
      </w:r>
    </w:p>
    <w:p w14:paraId="7B787AB8" w14:textId="130584C9" w:rsidR="00CB1819" w:rsidRPr="00D8353F" w:rsidRDefault="00571B68" w:rsidP="000B63BC">
      <w:pPr>
        <w:jc w:val="both"/>
        <w:rPr>
          <w:rFonts w:asciiTheme="minorHAnsi" w:hAnsiTheme="minorHAnsi" w:cstheme="minorHAnsi"/>
        </w:rPr>
      </w:pPr>
      <w:r w:rsidRPr="00D8353F">
        <w:rPr>
          <w:rFonts w:asciiTheme="minorHAnsi" w:hAnsiTheme="minorHAnsi" w:cstheme="minorHAnsi"/>
        </w:rPr>
        <w:t xml:space="preserve">Kandidati dostavljaju sve priloge u neovjerenoj preslici, te su dužni na poziv Turističkog vijeća Turističke zajednice </w:t>
      </w:r>
      <w:r w:rsidR="00EA1BC9" w:rsidRPr="00D8353F">
        <w:rPr>
          <w:rFonts w:asciiTheme="minorHAnsi" w:hAnsiTheme="minorHAnsi" w:cstheme="minorHAnsi"/>
          <w:lang w:val="hr-HR"/>
        </w:rPr>
        <w:t>grada Raba</w:t>
      </w:r>
      <w:r w:rsidRPr="00D8353F">
        <w:rPr>
          <w:rFonts w:asciiTheme="minorHAnsi" w:hAnsiTheme="minorHAnsi" w:cstheme="minorHAnsi"/>
        </w:rPr>
        <w:t xml:space="preserve"> dostaviti na uvid originale. </w:t>
      </w:r>
    </w:p>
    <w:p w14:paraId="67B255D4" w14:textId="77777777" w:rsidR="00CB1819" w:rsidRPr="00D8353F" w:rsidRDefault="00CB1819" w:rsidP="000B63BC">
      <w:pPr>
        <w:jc w:val="both"/>
        <w:rPr>
          <w:rFonts w:asciiTheme="minorHAnsi" w:hAnsiTheme="minorHAnsi" w:cstheme="minorHAnsi"/>
        </w:rPr>
      </w:pPr>
    </w:p>
    <w:p w14:paraId="46DCBF73" w14:textId="1ABDCC78" w:rsidR="00571B68" w:rsidRPr="00FC5E0F" w:rsidRDefault="00571B68" w:rsidP="000B63BC">
      <w:pPr>
        <w:jc w:val="both"/>
        <w:rPr>
          <w:rFonts w:asciiTheme="minorHAnsi" w:hAnsiTheme="minorHAnsi" w:cstheme="minorHAnsi"/>
          <w:lang w:val="hr-HR"/>
        </w:rPr>
      </w:pPr>
      <w:r w:rsidRPr="00D8353F">
        <w:rPr>
          <w:rFonts w:asciiTheme="minorHAnsi" w:hAnsiTheme="minorHAnsi" w:cstheme="minorHAnsi"/>
        </w:rPr>
        <w:t>Kandidati prijavom na natječaj pristaju da se njihovi osobni podaci obrađuju u potrebnom obimu i u svrhu provedbe Natječaja, od strane ovlaštenih osoba za provedbu natječaja sukladno Uredbi (EU) 2016/679 Europskog parlamenta i vijeća o zaštiti pojedinca u vezi s obradom osobnih podataka i o slobodnom kretanju takvih podataka te o stavljanju izvan snage Direktive 95/46 EZ od 27. 04.2016. godine (Službeni list Europske unije, L119/1)</w:t>
      </w:r>
      <w:r w:rsidR="00FC5E0F">
        <w:rPr>
          <w:rFonts w:asciiTheme="minorHAnsi" w:hAnsiTheme="minorHAnsi" w:cstheme="minorHAnsi"/>
          <w:lang w:val="hr-HR"/>
        </w:rPr>
        <w:t>.</w:t>
      </w:r>
    </w:p>
    <w:p w14:paraId="1CF5342F" w14:textId="77777777" w:rsidR="00CB1819" w:rsidRPr="00D8353F" w:rsidRDefault="00CB1819" w:rsidP="000B63BC">
      <w:pPr>
        <w:jc w:val="both"/>
        <w:rPr>
          <w:rFonts w:asciiTheme="minorHAnsi" w:hAnsiTheme="minorHAnsi" w:cstheme="minorHAnsi"/>
        </w:rPr>
      </w:pPr>
    </w:p>
    <w:p w14:paraId="26CAC43A" w14:textId="0B3EDD23" w:rsidR="00571B68" w:rsidRPr="006E0E76" w:rsidRDefault="00571B68" w:rsidP="000B63BC">
      <w:pPr>
        <w:jc w:val="both"/>
        <w:rPr>
          <w:rFonts w:asciiTheme="minorHAnsi" w:hAnsiTheme="minorHAnsi" w:cstheme="minorHAnsi"/>
          <w:color w:val="000000" w:themeColor="text1"/>
          <w:lang w:val="hr-HR"/>
        </w:rPr>
      </w:pPr>
      <w:r w:rsidRPr="00D8353F">
        <w:rPr>
          <w:rFonts w:asciiTheme="minorHAnsi" w:hAnsiTheme="minorHAnsi" w:cstheme="minorHAnsi"/>
        </w:rPr>
        <w:lastRenderedPageBreak/>
        <w:t xml:space="preserve">Prijave na natječaj s dokazima o ispunjavanju uvjeta dostavljaju se preporučenom pošiljkom na adresu; Turistička zajednica </w:t>
      </w:r>
      <w:r w:rsidR="00CB1819" w:rsidRPr="00D8353F">
        <w:rPr>
          <w:rFonts w:asciiTheme="minorHAnsi" w:hAnsiTheme="minorHAnsi" w:cstheme="minorHAnsi"/>
          <w:lang w:val="hr-HR"/>
        </w:rPr>
        <w:t>g</w:t>
      </w:r>
      <w:r w:rsidRPr="00D8353F">
        <w:rPr>
          <w:rFonts w:asciiTheme="minorHAnsi" w:hAnsiTheme="minorHAnsi" w:cstheme="minorHAnsi"/>
        </w:rPr>
        <w:t xml:space="preserve">rada </w:t>
      </w:r>
      <w:r w:rsidR="00CB1819" w:rsidRPr="00D8353F">
        <w:rPr>
          <w:rFonts w:asciiTheme="minorHAnsi" w:hAnsiTheme="minorHAnsi" w:cstheme="minorHAnsi"/>
          <w:lang w:val="hr-HR"/>
        </w:rPr>
        <w:t>Raba</w:t>
      </w:r>
      <w:r w:rsidRPr="00D8353F">
        <w:rPr>
          <w:rFonts w:asciiTheme="minorHAnsi" w:hAnsiTheme="minorHAnsi" w:cstheme="minorHAnsi"/>
        </w:rPr>
        <w:t xml:space="preserve">, Turističko vijeće, </w:t>
      </w:r>
      <w:r w:rsidR="00CB1819" w:rsidRPr="00D8353F">
        <w:rPr>
          <w:rFonts w:asciiTheme="minorHAnsi" w:hAnsiTheme="minorHAnsi" w:cstheme="minorHAnsi"/>
          <w:lang w:val="hr-HR"/>
        </w:rPr>
        <w:t xml:space="preserve">Trg </w:t>
      </w:r>
      <w:proofErr w:type="spellStart"/>
      <w:r w:rsidR="00CB1819" w:rsidRPr="00D8353F">
        <w:rPr>
          <w:rFonts w:asciiTheme="minorHAnsi" w:hAnsiTheme="minorHAnsi" w:cstheme="minorHAnsi"/>
          <w:lang w:val="hr-HR"/>
        </w:rPr>
        <w:t>Municipium</w:t>
      </w:r>
      <w:proofErr w:type="spellEnd"/>
      <w:r w:rsidR="00CB1819" w:rsidRPr="00D8353F">
        <w:rPr>
          <w:rFonts w:asciiTheme="minorHAnsi" w:hAnsiTheme="minorHAnsi" w:cstheme="minorHAnsi"/>
          <w:lang w:val="hr-HR"/>
        </w:rPr>
        <w:t xml:space="preserve"> Arba 8</w:t>
      </w:r>
      <w:r w:rsidRPr="00D8353F">
        <w:rPr>
          <w:rFonts w:asciiTheme="minorHAnsi" w:hAnsiTheme="minorHAnsi" w:cstheme="minorHAnsi"/>
        </w:rPr>
        <w:t xml:space="preserve">, 51 </w:t>
      </w:r>
      <w:r w:rsidR="00CB1819" w:rsidRPr="00D8353F">
        <w:rPr>
          <w:rFonts w:asciiTheme="minorHAnsi" w:hAnsiTheme="minorHAnsi" w:cstheme="minorHAnsi"/>
          <w:lang w:val="hr-HR"/>
        </w:rPr>
        <w:t>280</w:t>
      </w:r>
      <w:r w:rsidR="00EA1BC9" w:rsidRPr="00D8353F">
        <w:rPr>
          <w:rFonts w:asciiTheme="minorHAnsi" w:hAnsiTheme="minorHAnsi" w:cstheme="minorHAnsi"/>
          <w:lang w:val="hr-HR"/>
        </w:rPr>
        <w:t xml:space="preserve"> </w:t>
      </w:r>
      <w:r w:rsidR="00CB1819" w:rsidRPr="00D8353F">
        <w:rPr>
          <w:rFonts w:asciiTheme="minorHAnsi" w:hAnsiTheme="minorHAnsi" w:cstheme="minorHAnsi"/>
          <w:lang w:val="hr-HR"/>
        </w:rPr>
        <w:t>Rab</w:t>
      </w:r>
      <w:r w:rsidRPr="00D8353F">
        <w:rPr>
          <w:rFonts w:asciiTheme="minorHAnsi" w:hAnsiTheme="minorHAnsi" w:cstheme="minorHAnsi"/>
        </w:rPr>
        <w:t>, s naznakom „Ne otvarati – natječaj za direktora/icu“.</w:t>
      </w:r>
      <w:r w:rsidR="00EA1BC9" w:rsidRPr="00D8353F">
        <w:rPr>
          <w:rFonts w:asciiTheme="minorHAnsi" w:hAnsiTheme="minorHAnsi" w:cstheme="minorHAnsi"/>
          <w:lang w:val="hr-HR"/>
        </w:rPr>
        <w:t xml:space="preserve"> </w:t>
      </w:r>
      <w:r w:rsidRPr="00D8353F">
        <w:rPr>
          <w:rFonts w:asciiTheme="minorHAnsi" w:hAnsiTheme="minorHAnsi" w:cstheme="minorHAnsi"/>
        </w:rPr>
        <w:t xml:space="preserve">Prijave na natječaj podnose se u roku od </w:t>
      </w:r>
      <w:r w:rsidR="00741753">
        <w:rPr>
          <w:rFonts w:asciiTheme="minorHAnsi" w:hAnsiTheme="minorHAnsi" w:cstheme="minorHAnsi"/>
          <w:lang w:val="hr-HR"/>
        </w:rPr>
        <w:t>15 dana, zaključno sa 9.3.</w:t>
      </w:r>
      <w:r w:rsidR="00773740">
        <w:rPr>
          <w:rFonts w:asciiTheme="minorHAnsi" w:hAnsiTheme="minorHAnsi" w:cstheme="minorHAnsi"/>
          <w:lang w:val="hr-HR"/>
        </w:rPr>
        <w:t>2026.</w:t>
      </w:r>
      <w:r w:rsidR="00741753">
        <w:rPr>
          <w:rFonts w:asciiTheme="minorHAnsi" w:hAnsiTheme="minorHAnsi" w:cstheme="minorHAnsi"/>
          <w:lang w:val="hr-HR"/>
        </w:rPr>
        <w:t xml:space="preserve"> do 15:00 sati</w:t>
      </w:r>
      <w:r w:rsidR="009E3049">
        <w:rPr>
          <w:rFonts w:asciiTheme="minorHAnsi" w:hAnsiTheme="minorHAnsi" w:cstheme="minorHAnsi"/>
          <w:lang w:val="hr-HR"/>
        </w:rPr>
        <w:t xml:space="preserve">, a bit će objavljeno na mrežnoj stranici </w:t>
      </w:r>
      <w:r w:rsidRPr="00D8353F">
        <w:rPr>
          <w:rFonts w:asciiTheme="minorHAnsi" w:hAnsiTheme="minorHAnsi" w:cstheme="minorHAnsi"/>
        </w:rPr>
        <w:t xml:space="preserve">TZG </w:t>
      </w:r>
      <w:r w:rsidR="00CB1819" w:rsidRPr="00D8353F">
        <w:rPr>
          <w:rFonts w:asciiTheme="minorHAnsi" w:hAnsiTheme="minorHAnsi" w:cstheme="minorHAnsi"/>
          <w:lang w:val="hr-HR"/>
        </w:rPr>
        <w:t>Raba</w:t>
      </w:r>
      <w:r w:rsidRPr="00D8353F">
        <w:rPr>
          <w:rFonts w:asciiTheme="minorHAnsi" w:hAnsiTheme="minorHAnsi" w:cstheme="minorHAnsi"/>
        </w:rPr>
        <w:t xml:space="preserve"> </w:t>
      </w:r>
      <w:hyperlink r:id="rId4" w:history="1">
        <w:r w:rsidR="000D75D6" w:rsidRPr="00D8353F">
          <w:rPr>
            <w:rStyle w:val="Hyperlink"/>
            <w:rFonts w:asciiTheme="minorHAnsi" w:hAnsiTheme="minorHAnsi" w:cstheme="minorHAnsi"/>
            <w:lang w:val="hr-HR"/>
          </w:rPr>
          <w:t>www.rab-visit.com</w:t>
        </w:r>
      </w:hyperlink>
      <w:r w:rsidR="00741753">
        <w:rPr>
          <w:rFonts w:asciiTheme="minorHAnsi" w:hAnsiTheme="minorHAnsi" w:cstheme="minorHAnsi"/>
          <w:lang w:val="hr-HR"/>
        </w:rPr>
        <w:t xml:space="preserve">, lokalnim </w:t>
      </w:r>
      <w:r w:rsidR="00741753" w:rsidRPr="006E0E76">
        <w:rPr>
          <w:rFonts w:asciiTheme="minorHAnsi" w:hAnsiTheme="minorHAnsi" w:cstheme="minorHAnsi"/>
          <w:color w:val="000000" w:themeColor="text1"/>
          <w:lang w:val="hr-HR"/>
        </w:rPr>
        <w:t>medijima Radio Rab</w:t>
      </w:r>
      <w:r w:rsidR="00B20950" w:rsidRPr="006E0E76">
        <w:rPr>
          <w:rFonts w:asciiTheme="minorHAnsi" w:hAnsiTheme="minorHAnsi" w:cstheme="minorHAnsi"/>
          <w:color w:val="000000" w:themeColor="text1"/>
          <w:lang w:val="hr-HR"/>
        </w:rPr>
        <w:t xml:space="preserve"> i</w:t>
      </w:r>
      <w:r w:rsidR="00741753" w:rsidRPr="006E0E76">
        <w:rPr>
          <w:rFonts w:asciiTheme="minorHAnsi" w:hAnsiTheme="minorHAnsi" w:cstheme="minorHAnsi"/>
          <w:color w:val="000000" w:themeColor="text1"/>
          <w:lang w:val="hr-HR"/>
        </w:rPr>
        <w:t xml:space="preserve"> Ra</w:t>
      </w:r>
      <w:r w:rsidR="009E3049" w:rsidRPr="006E0E76">
        <w:rPr>
          <w:rFonts w:asciiTheme="minorHAnsi" w:hAnsiTheme="minorHAnsi" w:cstheme="minorHAnsi"/>
          <w:color w:val="000000" w:themeColor="text1"/>
          <w:lang w:val="hr-HR"/>
        </w:rPr>
        <w:t>b danas</w:t>
      </w:r>
      <w:r w:rsidR="00B20950" w:rsidRPr="006E0E76">
        <w:rPr>
          <w:rFonts w:asciiTheme="minorHAnsi" w:hAnsiTheme="minorHAnsi" w:cstheme="minorHAnsi"/>
          <w:color w:val="000000" w:themeColor="text1"/>
          <w:lang w:val="hr-HR"/>
        </w:rPr>
        <w:t xml:space="preserve"> online</w:t>
      </w:r>
      <w:r w:rsidR="00741753" w:rsidRPr="006E0E76">
        <w:rPr>
          <w:rFonts w:asciiTheme="minorHAnsi" w:hAnsiTheme="minorHAnsi" w:cstheme="minorHAnsi"/>
          <w:color w:val="000000" w:themeColor="text1"/>
          <w:lang w:val="hr-HR"/>
        </w:rPr>
        <w:t>, Hrvatskom zavodu za zapošljavanje</w:t>
      </w:r>
      <w:r w:rsidR="00B20950" w:rsidRPr="006E0E76">
        <w:rPr>
          <w:rFonts w:asciiTheme="minorHAnsi" w:hAnsiTheme="minorHAnsi" w:cstheme="minorHAnsi"/>
          <w:color w:val="000000" w:themeColor="text1"/>
          <w:lang w:val="hr-HR"/>
        </w:rPr>
        <w:t xml:space="preserve"> online</w:t>
      </w:r>
      <w:r w:rsidR="00741753" w:rsidRPr="006E0E76">
        <w:rPr>
          <w:rFonts w:asciiTheme="minorHAnsi" w:hAnsiTheme="minorHAnsi" w:cstheme="minorHAnsi"/>
          <w:color w:val="000000" w:themeColor="text1"/>
          <w:lang w:val="hr-HR"/>
        </w:rPr>
        <w:t xml:space="preserve"> i Novom listu</w:t>
      </w:r>
      <w:r w:rsidR="00B20950" w:rsidRPr="006E0E76">
        <w:rPr>
          <w:rFonts w:asciiTheme="minorHAnsi" w:hAnsiTheme="minorHAnsi" w:cstheme="minorHAnsi"/>
          <w:color w:val="000000" w:themeColor="text1"/>
          <w:lang w:val="hr-HR"/>
        </w:rPr>
        <w:t xml:space="preserve"> u tiskanom obliku</w:t>
      </w:r>
      <w:r w:rsidR="00741753" w:rsidRPr="006E0E76">
        <w:rPr>
          <w:rFonts w:asciiTheme="minorHAnsi" w:hAnsiTheme="minorHAnsi" w:cstheme="minorHAnsi"/>
          <w:color w:val="000000" w:themeColor="text1"/>
          <w:lang w:val="hr-HR"/>
        </w:rPr>
        <w:t>.</w:t>
      </w:r>
    </w:p>
    <w:p w14:paraId="72531627" w14:textId="77777777" w:rsidR="00CB1819" w:rsidRPr="006E0E76" w:rsidRDefault="00CB1819" w:rsidP="000B63BC">
      <w:pPr>
        <w:jc w:val="both"/>
        <w:rPr>
          <w:rFonts w:asciiTheme="minorHAnsi" w:hAnsiTheme="minorHAnsi" w:cstheme="minorHAnsi"/>
          <w:color w:val="000000" w:themeColor="text1"/>
        </w:rPr>
      </w:pPr>
    </w:p>
    <w:p w14:paraId="47A53172" w14:textId="77777777" w:rsidR="000C6BAA" w:rsidRPr="00D8353F" w:rsidRDefault="00571B68" w:rsidP="000B63BC">
      <w:pPr>
        <w:jc w:val="both"/>
        <w:rPr>
          <w:rFonts w:asciiTheme="minorHAnsi" w:hAnsiTheme="minorHAnsi" w:cstheme="minorHAnsi"/>
        </w:rPr>
      </w:pPr>
      <w:r w:rsidRPr="006E0E76">
        <w:rPr>
          <w:rFonts w:asciiTheme="minorHAnsi" w:hAnsiTheme="minorHAnsi" w:cstheme="minorHAnsi"/>
          <w:color w:val="000000" w:themeColor="text1"/>
        </w:rPr>
        <w:t xml:space="preserve">S kandidatima prijavljenim na natječaj </w:t>
      </w:r>
      <w:r w:rsidRPr="00D8353F">
        <w:rPr>
          <w:rFonts w:asciiTheme="minorHAnsi" w:hAnsiTheme="minorHAnsi" w:cstheme="minorHAnsi"/>
        </w:rPr>
        <w:t xml:space="preserve">čije su prijave potpune i pravovremene obavit će se razgovor. O rezultatima natječaja kandidati će biti obaviješteni elektroničkom poštom u roku od 15 dana od dana donošenja Odluke o odabiru kandidata na sjednici Turističkog vijeća Turističke zajednice Grada </w:t>
      </w:r>
      <w:r w:rsidR="009A4C72" w:rsidRPr="00D8353F">
        <w:rPr>
          <w:rFonts w:asciiTheme="minorHAnsi" w:hAnsiTheme="minorHAnsi" w:cstheme="minorHAnsi"/>
          <w:lang w:val="hr-HR"/>
        </w:rPr>
        <w:t>Raba</w:t>
      </w:r>
      <w:r w:rsidRPr="00D8353F">
        <w:rPr>
          <w:rFonts w:asciiTheme="minorHAnsi" w:hAnsiTheme="minorHAnsi" w:cstheme="minorHAnsi"/>
        </w:rPr>
        <w:t xml:space="preserve"> ili o ponavljanju Natječaja.</w:t>
      </w:r>
    </w:p>
    <w:p w14:paraId="6216732A" w14:textId="09561D0D" w:rsidR="009A4C72" w:rsidRPr="00D8353F" w:rsidRDefault="00571B68" w:rsidP="000B63BC">
      <w:pPr>
        <w:jc w:val="both"/>
        <w:rPr>
          <w:rFonts w:asciiTheme="minorHAnsi" w:hAnsiTheme="minorHAnsi" w:cstheme="minorHAnsi"/>
        </w:rPr>
      </w:pPr>
      <w:r w:rsidRPr="00D8353F">
        <w:rPr>
          <w:rFonts w:asciiTheme="minorHAnsi" w:hAnsiTheme="minorHAnsi" w:cstheme="minorHAnsi"/>
        </w:rPr>
        <w:t xml:space="preserve"> </w:t>
      </w:r>
    </w:p>
    <w:p w14:paraId="2E9B2351" w14:textId="10589E94" w:rsidR="000C6BAA" w:rsidRPr="00D8353F" w:rsidRDefault="000C6BAA" w:rsidP="000B63BC">
      <w:pPr>
        <w:jc w:val="both"/>
        <w:rPr>
          <w:rFonts w:asciiTheme="minorHAnsi" w:hAnsiTheme="minorHAnsi" w:cstheme="minorHAnsi"/>
          <w:lang w:val="hr-HR"/>
        </w:rPr>
      </w:pPr>
      <w:r w:rsidRPr="00D8353F">
        <w:rPr>
          <w:rFonts w:asciiTheme="minorHAnsi" w:hAnsiTheme="minorHAnsi" w:cstheme="minorHAnsi"/>
          <w:lang w:val="hr-HR"/>
        </w:rPr>
        <w:t>Krajnji rok za imenovanje direktora/</w:t>
      </w:r>
      <w:proofErr w:type="spellStart"/>
      <w:r w:rsidRPr="00D8353F">
        <w:rPr>
          <w:rFonts w:asciiTheme="minorHAnsi" w:hAnsiTheme="minorHAnsi" w:cstheme="minorHAnsi"/>
          <w:lang w:val="hr-HR"/>
        </w:rPr>
        <w:t>ice</w:t>
      </w:r>
      <w:proofErr w:type="spellEnd"/>
      <w:r w:rsidRPr="00D8353F">
        <w:rPr>
          <w:rFonts w:asciiTheme="minorHAnsi" w:hAnsiTheme="minorHAnsi" w:cstheme="minorHAnsi"/>
          <w:lang w:val="hr-HR"/>
        </w:rPr>
        <w:t xml:space="preserve"> Turističke zajednice grada Raba je 60 dana od </w:t>
      </w:r>
      <w:r w:rsidR="00056D39" w:rsidRPr="00D8353F">
        <w:rPr>
          <w:rFonts w:asciiTheme="minorHAnsi" w:hAnsiTheme="minorHAnsi" w:cstheme="minorHAnsi"/>
          <w:lang w:val="hr-HR"/>
        </w:rPr>
        <w:t xml:space="preserve">isteka roka za podnošenje prijava na natječaj. </w:t>
      </w:r>
    </w:p>
    <w:p w14:paraId="2CACABA3" w14:textId="77777777" w:rsidR="000C6BAA" w:rsidRPr="00D8353F" w:rsidRDefault="000C6BAA" w:rsidP="000B63BC">
      <w:pPr>
        <w:jc w:val="both"/>
        <w:rPr>
          <w:rFonts w:asciiTheme="minorHAnsi" w:hAnsiTheme="minorHAnsi" w:cstheme="minorHAnsi"/>
          <w:lang w:val="hr-HR"/>
        </w:rPr>
      </w:pPr>
    </w:p>
    <w:p w14:paraId="2C242B97" w14:textId="77777777" w:rsidR="009A4C72" w:rsidRPr="00D8353F" w:rsidRDefault="00571B68" w:rsidP="000B63BC">
      <w:pPr>
        <w:jc w:val="both"/>
        <w:rPr>
          <w:rFonts w:asciiTheme="minorHAnsi" w:hAnsiTheme="minorHAnsi" w:cstheme="minorHAnsi"/>
        </w:rPr>
      </w:pPr>
      <w:r w:rsidRPr="00D8353F">
        <w:rPr>
          <w:rFonts w:asciiTheme="minorHAnsi" w:hAnsiTheme="minorHAnsi" w:cstheme="minorHAnsi"/>
        </w:rPr>
        <w:t xml:space="preserve">Turističko vijeće Turističke zajednice </w:t>
      </w:r>
      <w:r w:rsidR="009A4C72" w:rsidRPr="00D8353F">
        <w:rPr>
          <w:rFonts w:asciiTheme="minorHAnsi" w:hAnsiTheme="minorHAnsi" w:cstheme="minorHAnsi"/>
          <w:lang w:val="hr-HR"/>
        </w:rPr>
        <w:t>grada</w:t>
      </w:r>
      <w:r w:rsidRPr="00D8353F">
        <w:rPr>
          <w:rFonts w:asciiTheme="minorHAnsi" w:hAnsiTheme="minorHAnsi" w:cstheme="minorHAnsi"/>
        </w:rPr>
        <w:t xml:space="preserve"> </w:t>
      </w:r>
      <w:r w:rsidR="009A4C72" w:rsidRPr="00D8353F">
        <w:rPr>
          <w:rFonts w:asciiTheme="minorHAnsi" w:hAnsiTheme="minorHAnsi" w:cstheme="minorHAnsi"/>
          <w:lang w:val="hr-HR"/>
        </w:rPr>
        <w:t xml:space="preserve">Raba </w:t>
      </w:r>
      <w:r w:rsidRPr="00D8353F">
        <w:rPr>
          <w:rFonts w:asciiTheme="minorHAnsi" w:hAnsiTheme="minorHAnsi" w:cstheme="minorHAnsi"/>
        </w:rPr>
        <w:t xml:space="preserve">zadržava pravo ne izvršiti izbor direktora/ice po raspisanom natječaju te isti poništiti bez posebnog obrazloženja. </w:t>
      </w:r>
    </w:p>
    <w:p w14:paraId="2C6B31EA" w14:textId="77777777" w:rsidR="009A4C72" w:rsidRPr="00D8353F" w:rsidRDefault="009A4C72" w:rsidP="00571B68">
      <w:pPr>
        <w:rPr>
          <w:rFonts w:asciiTheme="minorHAnsi" w:hAnsiTheme="minorHAnsi" w:cstheme="minorHAnsi"/>
        </w:rPr>
      </w:pPr>
    </w:p>
    <w:p w14:paraId="298B5550" w14:textId="77777777" w:rsidR="009A4C72" w:rsidRPr="00D8353F" w:rsidRDefault="00571B68" w:rsidP="009A4C72">
      <w:pPr>
        <w:jc w:val="right"/>
        <w:rPr>
          <w:rFonts w:asciiTheme="minorHAnsi" w:hAnsiTheme="minorHAnsi" w:cstheme="minorHAnsi"/>
        </w:rPr>
      </w:pPr>
      <w:r w:rsidRPr="00D8353F">
        <w:rPr>
          <w:rFonts w:asciiTheme="minorHAnsi" w:hAnsiTheme="minorHAnsi" w:cstheme="minorHAnsi"/>
        </w:rPr>
        <w:t xml:space="preserve">Turističko vijeće </w:t>
      </w:r>
    </w:p>
    <w:p w14:paraId="0F0E47A9" w14:textId="77777777" w:rsidR="009A4C72" w:rsidRPr="00D8353F" w:rsidRDefault="00571B68" w:rsidP="009A4C72">
      <w:pPr>
        <w:jc w:val="right"/>
        <w:rPr>
          <w:rFonts w:asciiTheme="minorHAnsi" w:hAnsiTheme="minorHAnsi" w:cstheme="minorHAnsi"/>
        </w:rPr>
      </w:pPr>
      <w:r w:rsidRPr="00D8353F">
        <w:rPr>
          <w:rFonts w:asciiTheme="minorHAnsi" w:hAnsiTheme="minorHAnsi" w:cstheme="minorHAnsi"/>
        </w:rPr>
        <w:t xml:space="preserve">Turističke zajednice </w:t>
      </w:r>
      <w:r w:rsidR="009A4C72" w:rsidRPr="00D8353F">
        <w:rPr>
          <w:rFonts w:asciiTheme="minorHAnsi" w:hAnsiTheme="minorHAnsi" w:cstheme="minorHAnsi"/>
          <w:lang w:val="hr-HR"/>
        </w:rPr>
        <w:t>grada Raba</w:t>
      </w:r>
      <w:r w:rsidRPr="00D8353F">
        <w:rPr>
          <w:rFonts w:asciiTheme="minorHAnsi" w:hAnsiTheme="minorHAnsi" w:cstheme="minorHAnsi"/>
        </w:rPr>
        <w:t xml:space="preserve"> </w:t>
      </w:r>
    </w:p>
    <w:p w14:paraId="1383FF85" w14:textId="77777777" w:rsidR="009A4C72" w:rsidRPr="00D8353F" w:rsidRDefault="00571B68" w:rsidP="009A4C72">
      <w:pPr>
        <w:jc w:val="right"/>
        <w:rPr>
          <w:rFonts w:asciiTheme="minorHAnsi" w:hAnsiTheme="minorHAnsi" w:cstheme="minorHAnsi"/>
          <w:lang w:val="hr-HR"/>
        </w:rPr>
      </w:pPr>
      <w:r w:rsidRPr="00D8353F">
        <w:rPr>
          <w:rFonts w:asciiTheme="minorHAnsi" w:hAnsiTheme="minorHAnsi" w:cstheme="minorHAnsi"/>
        </w:rPr>
        <w:t>Predsjedni</w:t>
      </w:r>
      <w:r w:rsidR="009A4C72" w:rsidRPr="00D8353F">
        <w:rPr>
          <w:rFonts w:asciiTheme="minorHAnsi" w:hAnsiTheme="minorHAnsi" w:cstheme="minorHAnsi"/>
          <w:lang w:val="hr-HR"/>
        </w:rPr>
        <w:t xml:space="preserve">k </w:t>
      </w:r>
    </w:p>
    <w:p w14:paraId="2DFBC352" w14:textId="766AABDD" w:rsidR="00571B68" w:rsidRPr="00D8353F" w:rsidRDefault="009A4C72" w:rsidP="009A4C72">
      <w:pPr>
        <w:jc w:val="right"/>
        <w:rPr>
          <w:rFonts w:asciiTheme="minorHAnsi" w:hAnsiTheme="minorHAnsi" w:cstheme="minorHAnsi"/>
        </w:rPr>
      </w:pPr>
      <w:r w:rsidRPr="00D8353F">
        <w:rPr>
          <w:rFonts w:asciiTheme="minorHAnsi" w:hAnsiTheme="minorHAnsi" w:cstheme="minorHAnsi"/>
          <w:lang w:val="hr-HR"/>
        </w:rPr>
        <w:t>Nikola Grgurić</w:t>
      </w:r>
      <w:r w:rsidR="00571B68" w:rsidRPr="00D8353F">
        <w:rPr>
          <w:rFonts w:asciiTheme="minorHAnsi" w:hAnsiTheme="minorHAnsi" w:cstheme="minorHAnsi"/>
        </w:rPr>
        <w:t>, v.r.</w:t>
      </w:r>
    </w:p>
    <w:p w14:paraId="27E535B1" w14:textId="77777777" w:rsidR="00B3139E" w:rsidRPr="00B0555F" w:rsidRDefault="00B3139E">
      <w:pPr>
        <w:rPr>
          <w:rFonts w:asciiTheme="minorHAnsi" w:hAnsiTheme="minorHAnsi" w:cstheme="minorHAnsi"/>
        </w:rPr>
      </w:pPr>
    </w:p>
    <w:sectPr w:rsidR="00B3139E" w:rsidRPr="00B055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68"/>
    <w:rsid w:val="00002BFA"/>
    <w:rsid w:val="00026605"/>
    <w:rsid w:val="00056D39"/>
    <w:rsid w:val="000B63BC"/>
    <w:rsid w:val="000C6BAA"/>
    <w:rsid w:val="000D75D6"/>
    <w:rsid w:val="001E5753"/>
    <w:rsid w:val="002343A3"/>
    <w:rsid w:val="00400D3B"/>
    <w:rsid w:val="004E1AF4"/>
    <w:rsid w:val="00571B68"/>
    <w:rsid w:val="006E0E76"/>
    <w:rsid w:val="006E353A"/>
    <w:rsid w:val="00741753"/>
    <w:rsid w:val="00773740"/>
    <w:rsid w:val="00876A09"/>
    <w:rsid w:val="00914292"/>
    <w:rsid w:val="009A4C72"/>
    <w:rsid w:val="009E3049"/>
    <w:rsid w:val="00A034E2"/>
    <w:rsid w:val="00AD14B7"/>
    <w:rsid w:val="00B0555F"/>
    <w:rsid w:val="00B20950"/>
    <w:rsid w:val="00B2188F"/>
    <w:rsid w:val="00B3139E"/>
    <w:rsid w:val="00CB1819"/>
    <w:rsid w:val="00CC326C"/>
    <w:rsid w:val="00D8353F"/>
    <w:rsid w:val="00DE501A"/>
    <w:rsid w:val="00EA1BC9"/>
    <w:rsid w:val="00EC030B"/>
    <w:rsid w:val="00F90790"/>
    <w:rsid w:val="00FC5E0F"/>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645C0EE8"/>
  <w15:chartTrackingRefBased/>
  <w15:docId w15:val="{693E3CB5-A102-C640-B0E2-1FC1F0BC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819"/>
    <w:rPr>
      <w:color w:val="0563C1" w:themeColor="hyperlink"/>
      <w:u w:val="single"/>
    </w:rPr>
  </w:style>
  <w:style w:type="character" w:styleId="UnresolvedMention">
    <w:name w:val="Unresolved Mention"/>
    <w:basedOn w:val="DefaultParagraphFont"/>
    <w:uiPriority w:val="99"/>
    <w:semiHidden/>
    <w:unhideWhenUsed/>
    <w:rsid w:val="00CB1819"/>
    <w:rPr>
      <w:color w:val="605E5C"/>
      <w:shd w:val="clear" w:color="auto" w:fill="E1DFDD"/>
    </w:rPr>
  </w:style>
  <w:style w:type="paragraph" w:customStyle="1" w:styleId="box470513">
    <w:name w:val="box_470513"/>
    <w:basedOn w:val="Normal"/>
    <w:rsid w:val="00D835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03819">
      <w:bodyDiv w:val="1"/>
      <w:marLeft w:val="0"/>
      <w:marRight w:val="0"/>
      <w:marTop w:val="0"/>
      <w:marBottom w:val="0"/>
      <w:divBdr>
        <w:top w:val="none" w:sz="0" w:space="0" w:color="auto"/>
        <w:left w:val="none" w:sz="0" w:space="0" w:color="auto"/>
        <w:bottom w:val="none" w:sz="0" w:space="0" w:color="auto"/>
        <w:right w:val="none" w:sz="0" w:space="0" w:color="auto"/>
      </w:divBdr>
    </w:div>
    <w:div w:id="749153522">
      <w:bodyDiv w:val="1"/>
      <w:marLeft w:val="0"/>
      <w:marRight w:val="0"/>
      <w:marTop w:val="0"/>
      <w:marBottom w:val="0"/>
      <w:divBdr>
        <w:top w:val="none" w:sz="0" w:space="0" w:color="auto"/>
        <w:left w:val="none" w:sz="0" w:space="0" w:color="auto"/>
        <w:bottom w:val="none" w:sz="0" w:space="0" w:color="auto"/>
        <w:right w:val="none" w:sz="0" w:space="0" w:color="auto"/>
      </w:divBdr>
    </w:div>
    <w:div w:id="1206529315">
      <w:bodyDiv w:val="1"/>
      <w:marLeft w:val="0"/>
      <w:marRight w:val="0"/>
      <w:marTop w:val="0"/>
      <w:marBottom w:val="0"/>
      <w:divBdr>
        <w:top w:val="none" w:sz="0" w:space="0" w:color="auto"/>
        <w:left w:val="none" w:sz="0" w:space="0" w:color="auto"/>
        <w:bottom w:val="none" w:sz="0" w:space="0" w:color="auto"/>
        <w:right w:val="none" w:sz="0" w:space="0" w:color="auto"/>
      </w:divBdr>
    </w:div>
    <w:div w:id="1415971431">
      <w:bodyDiv w:val="1"/>
      <w:marLeft w:val="0"/>
      <w:marRight w:val="0"/>
      <w:marTop w:val="0"/>
      <w:marBottom w:val="0"/>
      <w:divBdr>
        <w:top w:val="none" w:sz="0" w:space="0" w:color="auto"/>
        <w:left w:val="none" w:sz="0" w:space="0" w:color="auto"/>
        <w:bottom w:val="none" w:sz="0" w:space="0" w:color="auto"/>
        <w:right w:val="none" w:sz="0" w:space="0" w:color="auto"/>
      </w:divBdr>
    </w:div>
    <w:div w:id="1569530578">
      <w:bodyDiv w:val="1"/>
      <w:marLeft w:val="0"/>
      <w:marRight w:val="0"/>
      <w:marTop w:val="0"/>
      <w:marBottom w:val="0"/>
      <w:divBdr>
        <w:top w:val="none" w:sz="0" w:space="0" w:color="auto"/>
        <w:left w:val="none" w:sz="0" w:space="0" w:color="auto"/>
        <w:bottom w:val="none" w:sz="0" w:space="0" w:color="auto"/>
        <w:right w:val="none" w:sz="0" w:space="0" w:color="auto"/>
      </w:divBdr>
    </w:div>
    <w:div w:id="1909730674">
      <w:bodyDiv w:val="1"/>
      <w:marLeft w:val="0"/>
      <w:marRight w:val="0"/>
      <w:marTop w:val="0"/>
      <w:marBottom w:val="0"/>
      <w:divBdr>
        <w:top w:val="none" w:sz="0" w:space="0" w:color="auto"/>
        <w:left w:val="none" w:sz="0" w:space="0" w:color="auto"/>
        <w:bottom w:val="none" w:sz="0" w:space="0" w:color="auto"/>
        <w:right w:val="none" w:sz="0" w:space="0" w:color="auto"/>
      </w:divBdr>
    </w:div>
    <w:div w:id="2057120183">
      <w:bodyDiv w:val="1"/>
      <w:marLeft w:val="0"/>
      <w:marRight w:val="0"/>
      <w:marTop w:val="0"/>
      <w:marBottom w:val="0"/>
      <w:divBdr>
        <w:top w:val="none" w:sz="0" w:space="0" w:color="auto"/>
        <w:left w:val="none" w:sz="0" w:space="0" w:color="auto"/>
        <w:bottom w:val="none" w:sz="0" w:space="0" w:color="auto"/>
        <w:right w:val="none" w:sz="0" w:space="0" w:color="auto"/>
      </w:divBdr>
    </w:div>
    <w:div w:id="20724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b-vis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921</Words>
  <Characters>6270</Characters>
  <Application>Microsoft Office Word</Application>
  <DocSecurity>0</DocSecurity>
  <Lines>87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Matušan</dc:creator>
  <cp:keywords/>
  <dc:description/>
  <cp:lastModifiedBy>Ivana Matušan</cp:lastModifiedBy>
  <cp:revision>20</cp:revision>
  <cp:lastPrinted>2026-02-12T13:08:00Z</cp:lastPrinted>
  <dcterms:created xsi:type="dcterms:W3CDTF">2022-02-16T13:28:00Z</dcterms:created>
  <dcterms:modified xsi:type="dcterms:W3CDTF">2026-02-20T12:43:00Z</dcterms:modified>
</cp:coreProperties>
</file>